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EAAB" w14:textId="77777777" w:rsidR="00D35C8F" w:rsidRDefault="00D35C8F" w:rsidP="00D35C8F">
      <w:pPr>
        <w:pStyle w:val="NoSpacing"/>
        <w:jc w:val="center"/>
        <w:rPr>
          <w:rFonts w:ascii="Times New Roman" w:hAnsi="Times New Roman"/>
          <w:sz w:val="24"/>
          <w:szCs w:val="24"/>
        </w:rPr>
      </w:pPr>
      <w:r>
        <w:rPr>
          <w:rFonts w:ascii="Times New Roman" w:hAnsi="Times New Roman"/>
          <w:sz w:val="24"/>
          <w:szCs w:val="24"/>
        </w:rPr>
        <w:t>Minutes</w:t>
      </w:r>
    </w:p>
    <w:p w14:paraId="30EC5FDD" w14:textId="77777777" w:rsidR="00D35C8F" w:rsidRDefault="00D35C8F" w:rsidP="00D35C8F">
      <w:pPr>
        <w:pStyle w:val="NoSpacing"/>
        <w:jc w:val="center"/>
        <w:rPr>
          <w:rFonts w:ascii="Times New Roman" w:hAnsi="Times New Roman"/>
          <w:sz w:val="24"/>
          <w:szCs w:val="24"/>
        </w:rPr>
      </w:pPr>
      <w:r>
        <w:rPr>
          <w:rFonts w:ascii="Times New Roman" w:hAnsi="Times New Roman"/>
          <w:sz w:val="24"/>
          <w:szCs w:val="24"/>
        </w:rPr>
        <w:t>Emerald Plantation Master Association</w:t>
      </w:r>
    </w:p>
    <w:p w14:paraId="77266E88" w14:textId="44ECF1CA" w:rsidR="00D35C8F" w:rsidRDefault="00D35C8F" w:rsidP="00D35C8F">
      <w:pPr>
        <w:pStyle w:val="NoSpacing"/>
        <w:jc w:val="center"/>
        <w:rPr>
          <w:rFonts w:ascii="Times New Roman" w:hAnsi="Times New Roman"/>
          <w:sz w:val="24"/>
          <w:szCs w:val="24"/>
        </w:rPr>
      </w:pPr>
      <w:r>
        <w:rPr>
          <w:rFonts w:ascii="Times New Roman" w:hAnsi="Times New Roman"/>
          <w:sz w:val="24"/>
          <w:szCs w:val="24"/>
        </w:rPr>
        <w:t>June 19, 2023</w:t>
      </w:r>
    </w:p>
    <w:p w14:paraId="186B6207" w14:textId="77777777" w:rsidR="00D35C8F" w:rsidRDefault="00D35C8F" w:rsidP="00D35C8F">
      <w:pPr>
        <w:pStyle w:val="NoSpacing"/>
        <w:jc w:val="center"/>
        <w:rPr>
          <w:rFonts w:ascii="Times New Roman" w:hAnsi="Times New Roman"/>
          <w:sz w:val="24"/>
          <w:szCs w:val="24"/>
        </w:rPr>
      </w:pPr>
    </w:p>
    <w:p w14:paraId="6A9C5B84" w14:textId="77777777" w:rsidR="00D35C8F" w:rsidRDefault="00D35C8F" w:rsidP="00D35C8F">
      <w:pPr>
        <w:pStyle w:val="NoSpacing"/>
        <w:rPr>
          <w:rFonts w:ascii="Times New Roman" w:hAnsi="Times New Roman"/>
          <w:sz w:val="24"/>
          <w:szCs w:val="24"/>
        </w:rPr>
      </w:pPr>
    </w:p>
    <w:p w14:paraId="0B6FC0E8" w14:textId="6EB3C71B" w:rsidR="00D35C8F" w:rsidRDefault="00D35C8F" w:rsidP="00D35C8F">
      <w:pPr>
        <w:rPr>
          <w:rFonts w:ascii="Times New Roman" w:hAnsi="Times New Roman"/>
          <w:sz w:val="24"/>
          <w:szCs w:val="24"/>
        </w:rPr>
      </w:pPr>
      <w:r>
        <w:rPr>
          <w:rFonts w:ascii="Times New Roman" w:hAnsi="Times New Roman"/>
          <w:sz w:val="24"/>
          <w:szCs w:val="24"/>
        </w:rPr>
        <w:t>Present:  Lydia Lewis, Darcel Browning, George Gomez, Frank Salvo, Mauri Galey, Bruce Paetzold, Donna Grady</w:t>
      </w:r>
      <w:r w:rsidR="00ED3082">
        <w:rPr>
          <w:rFonts w:ascii="Times New Roman" w:hAnsi="Times New Roman"/>
          <w:sz w:val="24"/>
          <w:szCs w:val="24"/>
        </w:rPr>
        <w:t>, Michael Galey</w:t>
      </w:r>
      <w:r w:rsidR="00276F56">
        <w:rPr>
          <w:rFonts w:ascii="Times New Roman" w:hAnsi="Times New Roman"/>
          <w:sz w:val="24"/>
          <w:szCs w:val="24"/>
        </w:rPr>
        <w:t xml:space="preserve">, Cristy Carpenter </w:t>
      </w:r>
      <w:r>
        <w:rPr>
          <w:rFonts w:ascii="Times New Roman" w:hAnsi="Times New Roman"/>
          <w:sz w:val="24"/>
          <w:szCs w:val="24"/>
        </w:rPr>
        <w:t>and Sandy Helms</w:t>
      </w:r>
      <w:r w:rsidR="007244DB">
        <w:rPr>
          <w:rFonts w:ascii="Times New Roman" w:hAnsi="Times New Roman"/>
          <w:sz w:val="24"/>
          <w:szCs w:val="24"/>
        </w:rPr>
        <w:t>.</w:t>
      </w:r>
      <w:r>
        <w:rPr>
          <w:rFonts w:ascii="Times New Roman" w:hAnsi="Times New Roman"/>
          <w:sz w:val="24"/>
          <w:szCs w:val="24"/>
        </w:rPr>
        <w:t xml:space="preserve"> </w:t>
      </w:r>
    </w:p>
    <w:p w14:paraId="5948319D" w14:textId="3349078B" w:rsidR="00D35C8F" w:rsidRDefault="00D35C8F" w:rsidP="00D35C8F">
      <w:pPr>
        <w:rPr>
          <w:rFonts w:ascii="Times New Roman" w:hAnsi="Times New Roman"/>
          <w:sz w:val="24"/>
          <w:szCs w:val="24"/>
        </w:rPr>
      </w:pPr>
      <w:r>
        <w:rPr>
          <w:rFonts w:ascii="Times New Roman" w:hAnsi="Times New Roman"/>
          <w:sz w:val="24"/>
          <w:szCs w:val="24"/>
        </w:rPr>
        <w:t>Lydia opened the meeting.  Minutes from the annual meeting, May 13, 2023 and regular meeting, May 15, 2023 were approved.</w:t>
      </w:r>
    </w:p>
    <w:p w14:paraId="41A429C1" w14:textId="2EA5F851" w:rsidR="00D35C8F" w:rsidRDefault="00D35C8F" w:rsidP="00D35C8F">
      <w:pPr>
        <w:rPr>
          <w:rFonts w:ascii="Times New Roman" w:hAnsi="Times New Roman"/>
          <w:sz w:val="24"/>
          <w:szCs w:val="24"/>
        </w:rPr>
      </w:pPr>
      <w:r>
        <w:rPr>
          <w:rFonts w:ascii="Times New Roman" w:hAnsi="Times New Roman"/>
          <w:sz w:val="24"/>
          <w:szCs w:val="24"/>
        </w:rPr>
        <w:t>Darcel gave the</w:t>
      </w:r>
      <w:r w:rsidR="007A1527">
        <w:rPr>
          <w:rFonts w:ascii="Times New Roman" w:hAnsi="Times New Roman"/>
          <w:sz w:val="24"/>
          <w:szCs w:val="24"/>
        </w:rPr>
        <w:t xml:space="preserve"> financial</w:t>
      </w:r>
      <w:r>
        <w:rPr>
          <w:rFonts w:ascii="Times New Roman" w:hAnsi="Times New Roman"/>
          <w:sz w:val="24"/>
          <w:szCs w:val="24"/>
        </w:rPr>
        <w:t xml:space="preserve"> status as of May 31, 2023:</w:t>
      </w:r>
    </w:p>
    <w:p w14:paraId="51E2A329" w14:textId="59E97814" w:rsidR="00D35C8F" w:rsidRDefault="00D35C8F" w:rsidP="00D35C8F">
      <w:pPr>
        <w:rPr>
          <w:rFonts w:ascii="Times New Roman" w:hAnsi="Times New Roman"/>
          <w:sz w:val="24"/>
          <w:szCs w:val="24"/>
        </w:rPr>
      </w:pPr>
      <w:r>
        <w:rPr>
          <w:rFonts w:ascii="Times New Roman" w:hAnsi="Times New Roman"/>
          <w:sz w:val="24"/>
          <w:szCs w:val="24"/>
        </w:rPr>
        <w:t>Reserve Fund Held in Money Market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$144,607.04</w:t>
      </w:r>
      <w:r>
        <w:rPr>
          <w:rFonts w:ascii="Times New Roman" w:hAnsi="Times New Roman"/>
          <w:sz w:val="24"/>
          <w:szCs w:val="24"/>
        </w:rPr>
        <w:tab/>
      </w:r>
    </w:p>
    <w:p w14:paraId="7E9A31C2" w14:textId="7A217485" w:rsidR="00D35C8F" w:rsidRDefault="00D35C8F" w:rsidP="00D35C8F">
      <w:pPr>
        <w:rPr>
          <w:rFonts w:ascii="Times New Roman" w:hAnsi="Times New Roman"/>
          <w:sz w:val="24"/>
          <w:szCs w:val="24"/>
        </w:rPr>
      </w:pPr>
      <w:r>
        <w:rPr>
          <w:rFonts w:ascii="Times New Roman" w:hAnsi="Times New Roman"/>
          <w:sz w:val="24"/>
          <w:szCs w:val="24"/>
        </w:rPr>
        <w:tab/>
        <w:t>Operating Fund (Checking)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36,838.77</w:t>
      </w:r>
    </w:p>
    <w:p w14:paraId="7C73E5D2" w14:textId="3646015F" w:rsidR="00D35C8F" w:rsidRDefault="00D35C8F" w:rsidP="00D35C8F">
      <w:pPr>
        <w:rPr>
          <w:rFonts w:ascii="Times New Roman" w:hAnsi="Times New Roman"/>
          <w:sz w:val="24"/>
          <w:szCs w:val="24"/>
        </w:rPr>
      </w:pPr>
      <w:r>
        <w:rPr>
          <w:rFonts w:ascii="Times New Roman" w:hAnsi="Times New Roman"/>
          <w:sz w:val="24"/>
          <w:szCs w:val="24"/>
        </w:rPr>
        <w:tab/>
        <w:t xml:space="preserve">Dues Outstanding &gt; 90 days </w:t>
      </w:r>
      <w:r>
        <w:rPr>
          <w:rFonts w:ascii="Times New Roman" w:hAnsi="Times New Roman"/>
          <w:sz w:val="24"/>
          <w:szCs w:val="24"/>
        </w:rPr>
        <w:tab/>
      </w:r>
      <w:r>
        <w:rPr>
          <w:rFonts w:ascii="Times New Roman" w:hAnsi="Times New Roman"/>
          <w:sz w:val="24"/>
          <w:szCs w:val="24"/>
        </w:rPr>
        <w:tab/>
        <w:t xml:space="preserve">            $     8,070.06</w:t>
      </w:r>
    </w:p>
    <w:p w14:paraId="3554D878" w14:textId="77777777" w:rsidR="0002372E" w:rsidRDefault="00D35C8F" w:rsidP="00D35C8F">
      <w:pPr>
        <w:rPr>
          <w:rFonts w:ascii="Times New Roman" w:hAnsi="Times New Roman"/>
          <w:sz w:val="24"/>
          <w:szCs w:val="24"/>
        </w:rPr>
      </w:pPr>
      <w:r>
        <w:rPr>
          <w:rFonts w:ascii="Times New Roman" w:hAnsi="Times New Roman"/>
          <w:sz w:val="24"/>
          <w:szCs w:val="24"/>
        </w:rPr>
        <w:t>The outstanding &gt; 90 days dues includes:</w:t>
      </w:r>
    </w:p>
    <w:p w14:paraId="389B976D" w14:textId="0378E1E0" w:rsidR="0002372E" w:rsidRDefault="0002372E" w:rsidP="00D35C8F">
      <w:pPr>
        <w:rPr>
          <w:rFonts w:ascii="Times New Roman" w:hAnsi="Times New Roman"/>
          <w:sz w:val="24"/>
          <w:szCs w:val="24"/>
        </w:rPr>
      </w:pPr>
      <w:r>
        <w:rPr>
          <w:rFonts w:ascii="Times New Roman" w:hAnsi="Times New Roman"/>
          <w:sz w:val="24"/>
          <w:szCs w:val="24"/>
        </w:rPr>
        <w:t>Assessment:</w:t>
      </w:r>
      <w:r w:rsidR="007244DB">
        <w:rPr>
          <w:rFonts w:ascii="Times New Roman" w:hAnsi="Times New Roman"/>
          <w:sz w:val="24"/>
          <w:szCs w:val="24"/>
        </w:rPr>
        <w:t xml:space="preserve"> - $7,700.00</w:t>
      </w:r>
    </w:p>
    <w:p w14:paraId="760D9098" w14:textId="43F8D6AC" w:rsidR="0002372E" w:rsidRDefault="0002372E" w:rsidP="00D35C8F">
      <w:pPr>
        <w:rPr>
          <w:rFonts w:ascii="Times New Roman" w:hAnsi="Times New Roman"/>
          <w:sz w:val="24"/>
          <w:szCs w:val="24"/>
        </w:rPr>
      </w:pPr>
      <w:r>
        <w:rPr>
          <w:rFonts w:ascii="Times New Roman" w:hAnsi="Times New Roman"/>
          <w:sz w:val="24"/>
          <w:szCs w:val="24"/>
        </w:rPr>
        <w:t>Dues &gt; 90 days</w:t>
      </w:r>
      <w:r w:rsidR="007244DB">
        <w:rPr>
          <w:rFonts w:ascii="Times New Roman" w:hAnsi="Times New Roman"/>
          <w:sz w:val="24"/>
          <w:szCs w:val="24"/>
        </w:rPr>
        <w:t xml:space="preserve"> - $370.06</w:t>
      </w:r>
    </w:p>
    <w:p w14:paraId="6DF7F7B0" w14:textId="43584F1A" w:rsidR="00D35C8F" w:rsidRDefault="007244DB" w:rsidP="00D35C8F">
      <w:pPr>
        <w:rPr>
          <w:rFonts w:ascii="Times New Roman" w:hAnsi="Times New Roman"/>
          <w:sz w:val="24"/>
          <w:szCs w:val="24"/>
        </w:rPr>
      </w:pPr>
      <w:r>
        <w:rPr>
          <w:rFonts w:ascii="Times New Roman" w:hAnsi="Times New Roman"/>
          <w:sz w:val="24"/>
          <w:szCs w:val="24"/>
        </w:rPr>
        <w:t>Darcel reported a successful annual self audit was conducted on June 8, 2023 for the 2022/2023 fiscal year.  Two Board members, Frank Salvo and George Gomez, participated as well as two non-Board members, Brian O’Dell and Judith Nielsen.  Darcel will send a follow up and complete report to those who participated in the Audit for their signatures to be placed in a permanent file.</w:t>
      </w:r>
      <w:r w:rsidR="00D35C8F">
        <w:rPr>
          <w:rFonts w:ascii="Times New Roman" w:hAnsi="Times New Roman"/>
          <w:sz w:val="24"/>
          <w:szCs w:val="24"/>
        </w:rPr>
        <w:tab/>
      </w:r>
      <w:r w:rsidR="00D35C8F">
        <w:rPr>
          <w:rFonts w:ascii="Times New Roman" w:hAnsi="Times New Roman"/>
          <w:sz w:val="24"/>
          <w:szCs w:val="24"/>
        </w:rPr>
        <w:tab/>
      </w:r>
      <w:r w:rsidR="00D35C8F">
        <w:rPr>
          <w:rFonts w:ascii="Times New Roman" w:hAnsi="Times New Roman"/>
          <w:sz w:val="24"/>
          <w:szCs w:val="24"/>
        </w:rPr>
        <w:tab/>
      </w:r>
    </w:p>
    <w:p w14:paraId="05449D5B" w14:textId="6CB17B0D" w:rsidR="00D35C8F" w:rsidRDefault="00D35C8F" w:rsidP="00D35C8F">
      <w:pPr>
        <w:rPr>
          <w:rFonts w:ascii="Times New Roman" w:hAnsi="Times New Roman"/>
          <w:sz w:val="24"/>
          <w:szCs w:val="24"/>
        </w:rPr>
      </w:pPr>
      <w:r>
        <w:rPr>
          <w:rFonts w:ascii="Times New Roman" w:hAnsi="Times New Roman"/>
          <w:sz w:val="24"/>
          <w:szCs w:val="24"/>
        </w:rPr>
        <w:t xml:space="preserve">Darcel gave each attendee a copy of a letter </w:t>
      </w:r>
      <w:r w:rsidR="0002372E">
        <w:rPr>
          <w:rFonts w:ascii="Times New Roman" w:hAnsi="Times New Roman"/>
          <w:sz w:val="24"/>
          <w:szCs w:val="24"/>
        </w:rPr>
        <w:t xml:space="preserve">pertaining to </w:t>
      </w:r>
      <w:r w:rsidR="00A6611E">
        <w:rPr>
          <w:rFonts w:ascii="Times New Roman" w:hAnsi="Times New Roman"/>
          <w:sz w:val="24"/>
          <w:szCs w:val="24"/>
        </w:rPr>
        <w:t>d</w:t>
      </w:r>
      <w:r>
        <w:rPr>
          <w:rFonts w:ascii="Times New Roman" w:hAnsi="Times New Roman"/>
          <w:sz w:val="24"/>
          <w:szCs w:val="24"/>
        </w:rPr>
        <w:t xml:space="preserve">ues </w:t>
      </w:r>
      <w:r w:rsidR="00A6611E">
        <w:rPr>
          <w:rFonts w:ascii="Times New Roman" w:hAnsi="Times New Roman"/>
          <w:sz w:val="24"/>
          <w:szCs w:val="24"/>
        </w:rPr>
        <w:t>i</w:t>
      </w:r>
      <w:r>
        <w:rPr>
          <w:rFonts w:ascii="Times New Roman" w:hAnsi="Times New Roman"/>
          <w:sz w:val="24"/>
          <w:szCs w:val="24"/>
        </w:rPr>
        <w:t>ncrease that is being mailed to each homeowner that explains the</w:t>
      </w:r>
      <w:r w:rsidR="0002372E">
        <w:rPr>
          <w:rFonts w:ascii="Times New Roman" w:hAnsi="Times New Roman"/>
          <w:sz w:val="24"/>
          <w:szCs w:val="24"/>
        </w:rPr>
        <w:t xml:space="preserve"> $</w:t>
      </w:r>
      <w:r w:rsidR="007244DB">
        <w:rPr>
          <w:rFonts w:ascii="Times New Roman" w:hAnsi="Times New Roman"/>
          <w:sz w:val="24"/>
          <w:szCs w:val="24"/>
        </w:rPr>
        <w:t>60</w:t>
      </w:r>
      <w:r w:rsidR="0002372E">
        <w:rPr>
          <w:rFonts w:ascii="Times New Roman" w:hAnsi="Times New Roman"/>
          <w:sz w:val="24"/>
          <w:szCs w:val="24"/>
        </w:rPr>
        <w:t xml:space="preserve">.00 </w:t>
      </w:r>
      <w:r>
        <w:rPr>
          <w:rFonts w:ascii="Times New Roman" w:hAnsi="Times New Roman"/>
          <w:sz w:val="24"/>
          <w:szCs w:val="24"/>
        </w:rPr>
        <w:t>increase per quarte</w:t>
      </w:r>
      <w:r w:rsidR="0002372E">
        <w:rPr>
          <w:rFonts w:ascii="Times New Roman" w:hAnsi="Times New Roman"/>
          <w:sz w:val="24"/>
          <w:szCs w:val="24"/>
        </w:rPr>
        <w:t xml:space="preserve">r beginning July 1, 2023 and beginning April 1, 2024 an additional $40.00 increase for a total amount of quarterly dues to $340.00. The increase was voted on and approved at our annual meeting on May 13, 2023. </w:t>
      </w:r>
    </w:p>
    <w:p w14:paraId="34556D79" w14:textId="77777777" w:rsidR="00D35C8F" w:rsidRDefault="00D35C8F" w:rsidP="00D35C8F">
      <w:pPr>
        <w:rPr>
          <w:rFonts w:ascii="Times New Roman" w:hAnsi="Times New Roman"/>
          <w:sz w:val="24"/>
          <w:szCs w:val="24"/>
        </w:rPr>
      </w:pPr>
      <w:r>
        <w:rPr>
          <w:rFonts w:ascii="Times New Roman" w:hAnsi="Times New Roman"/>
          <w:sz w:val="24"/>
          <w:szCs w:val="24"/>
        </w:rPr>
        <w:t>Treasurer’s report was approved.</w:t>
      </w:r>
    </w:p>
    <w:p w14:paraId="4C558463" w14:textId="77777777" w:rsidR="00D35C8F" w:rsidRDefault="00D35C8F" w:rsidP="00D35C8F">
      <w:pPr>
        <w:rPr>
          <w:rFonts w:ascii="Times New Roman" w:hAnsi="Times New Roman"/>
          <w:b/>
          <w:bCs/>
          <w:sz w:val="24"/>
          <w:szCs w:val="24"/>
        </w:rPr>
      </w:pPr>
      <w:r>
        <w:rPr>
          <w:rFonts w:ascii="Times New Roman" w:hAnsi="Times New Roman"/>
          <w:b/>
          <w:bCs/>
          <w:sz w:val="24"/>
          <w:szCs w:val="24"/>
        </w:rPr>
        <w:t>Committee Reports:</w:t>
      </w:r>
    </w:p>
    <w:p w14:paraId="07C4A41B" w14:textId="156B8946" w:rsidR="00D35C8F" w:rsidRDefault="00D35C8F" w:rsidP="00D35C8F">
      <w:r>
        <w:rPr>
          <w:rFonts w:ascii="Times New Roman" w:hAnsi="Times New Roman"/>
          <w:b/>
          <w:bCs/>
          <w:sz w:val="24"/>
          <w:szCs w:val="24"/>
        </w:rPr>
        <w:t xml:space="preserve">Gate:  </w:t>
      </w:r>
      <w:r w:rsidR="0002372E">
        <w:rPr>
          <w:rFonts w:ascii="Times New Roman" w:hAnsi="Times New Roman"/>
          <w:sz w:val="24"/>
          <w:szCs w:val="24"/>
        </w:rPr>
        <w:t>No report.</w:t>
      </w:r>
    </w:p>
    <w:p w14:paraId="1DD866FE" w14:textId="0FE80AAC" w:rsidR="00D35C8F" w:rsidRDefault="00D35C8F" w:rsidP="00D35C8F">
      <w:pPr>
        <w:jc w:val="both"/>
      </w:pPr>
      <w:r>
        <w:rPr>
          <w:rFonts w:ascii="Times New Roman" w:hAnsi="Times New Roman"/>
          <w:b/>
          <w:bCs/>
          <w:sz w:val="24"/>
          <w:szCs w:val="24"/>
        </w:rPr>
        <w:t>Pool:</w:t>
      </w:r>
      <w:r>
        <w:rPr>
          <w:rFonts w:ascii="Times New Roman" w:hAnsi="Times New Roman"/>
          <w:sz w:val="24"/>
          <w:szCs w:val="24"/>
        </w:rPr>
        <w:t xml:space="preserve"> </w:t>
      </w:r>
      <w:r w:rsidR="00CC0655">
        <w:rPr>
          <w:rFonts w:ascii="Times New Roman" w:hAnsi="Times New Roman"/>
          <w:sz w:val="24"/>
          <w:szCs w:val="24"/>
        </w:rPr>
        <w:t xml:space="preserve">All mechanical areas are working.  All new signs with pool regulations are being posted.  </w:t>
      </w:r>
      <w:r w:rsidR="00A6611E">
        <w:rPr>
          <w:rFonts w:ascii="Times New Roman" w:hAnsi="Times New Roman"/>
          <w:sz w:val="24"/>
          <w:szCs w:val="24"/>
        </w:rPr>
        <w:t>New chairs have been delivered and the t</w:t>
      </w:r>
      <w:r w:rsidR="00CC0655">
        <w:rPr>
          <w:rFonts w:ascii="Times New Roman" w:hAnsi="Times New Roman"/>
          <w:sz w:val="24"/>
          <w:szCs w:val="24"/>
        </w:rPr>
        <w:t>arget date to open is Saturday, June 24, 202</w:t>
      </w:r>
      <w:r w:rsidR="007244DB">
        <w:rPr>
          <w:rFonts w:ascii="Times New Roman" w:hAnsi="Times New Roman"/>
          <w:sz w:val="24"/>
          <w:szCs w:val="24"/>
        </w:rPr>
        <w:t>3</w:t>
      </w:r>
      <w:r w:rsidR="00CC0655">
        <w:rPr>
          <w:rFonts w:ascii="Times New Roman" w:hAnsi="Times New Roman"/>
          <w:sz w:val="24"/>
          <w:szCs w:val="24"/>
        </w:rPr>
        <w:t xml:space="preserve">. </w:t>
      </w:r>
      <w:r w:rsidR="00A6611E">
        <w:rPr>
          <w:rFonts w:ascii="Times New Roman" w:hAnsi="Times New Roman"/>
          <w:sz w:val="24"/>
          <w:szCs w:val="24"/>
        </w:rPr>
        <w:t xml:space="preserve">The Board thanked </w:t>
      </w:r>
      <w:r w:rsidR="00DF29C7">
        <w:rPr>
          <w:rFonts w:ascii="Times New Roman" w:hAnsi="Times New Roman"/>
          <w:sz w:val="24"/>
          <w:szCs w:val="24"/>
        </w:rPr>
        <w:t xml:space="preserve">Mauri for staying up-to-date and coordinating with the </w:t>
      </w:r>
      <w:r w:rsidR="007244DB">
        <w:rPr>
          <w:rFonts w:ascii="Times New Roman" w:hAnsi="Times New Roman"/>
          <w:sz w:val="24"/>
          <w:szCs w:val="24"/>
        </w:rPr>
        <w:t xml:space="preserve">pool repair company </w:t>
      </w:r>
      <w:r w:rsidR="00DF29C7">
        <w:rPr>
          <w:rFonts w:ascii="Times New Roman" w:hAnsi="Times New Roman"/>
          <w:sz w:val="24"/>
          <w:szCs w:val="24"/>
        </w:rPr>
        <w:t xml:space="preserve">and Blue Water and keeping the Board </w:t>
      </w:r>
      <w:r w:rsidR="007244DB">
        <w:rPr>
          <w:rFonts w:ascii="Times New Roman" w:hAnsi="Times New Roman"/>
          <w:sz w:val="24"/>
          <w:szCs w:val="24"/>
        </w:rPr>
        <w:t xml:space="preserve">and community </w:t>
      </w:r>
      <w:r w:rsidR="00DF29C7">
        <w:rPr>
          <w:rFonts w:ascii="Times New Roman" w:hAnsi="Times New Roman"/>
          <w:sz w:val="24"/>
          <w:szCs w:val="24"/>
        </w:rPr>
        <w:t xml:space="preserve">informed. </w:t>
      </w:r>
    </w:p>
    <w:p w14:paraId="11F3E72F" w14:textId="5E9DA046" w:rsidR="00D35C8F" w:rsidRDefault="00D35C8F" w:rsidP="00D35C8F">
      <w:pPr>
        <w:jc w:val="both"/>
      </w:pPr>
      <w:r>
        <w:rPr>
          <w:rFonts w:ascii="Times New Roman" w:hAnsi="Times New Roman"/>
          <w:b/>
          <w:bCs/>
          <w:sz w:val="24"/>
          <w:szCs w:val="24"/>
        </w:rPr>
        <w:t xml:space="preserve">Tennis Courts: </w:t>
      </w:r>
      <w:r w:rsidR="00CC0655">
        <w:rPr>
          <w:rFonts w:ascii="Times New Roman" w:hAnsi="Times New Roman"/>
          <w:sz w:val="24"/>
          <w:szCs w:val="24"/>
        </w:rPr>
        <w:t>No report.</w:t>
      </w:r>
    </w:p>
    <w:p w14:paraId="54F89F6F" w14:textId="68FB2288" w:rsidR="00D35C8F" w:rsidRDefault="00D35C8F" w:rsidP="00D35C8F">
      <w:pPr>
        <w:jc w:val="both"/>
      </w:pPr>
      <w:r>
        <w:rPr>
          <w:rFonts w:ascii="Times New Roman" w:hAnsi="Times New Roman"/>
          <w:b/>
          <w:bCs/>
          <w:sz w:val="24"/>
          <w:szCs w:val="24"/>
        </w:rPr>
        <w:t>Landscaping Contract:</w:t>
      </w:r>
      <w:r>
        <w:rPr>
          <w:rFonts w:ascii="Times New Roman" w:hAnsi="Times New Roman"/>
          <w:sz w:val="24"/>
          <w:szCs w:val="24"/>
        </w:rPr>
        <w:t xml:space="preserve">  </w:t>
      </w:r>
      <w:r w:rsidR="00CC0655">
        <w:rPr>
          <w:rFonts w:ascii="Times New Roman" w:hAnsi="Times New Roman"/>
          <w:sz w:val="24"/>
          <w:szCs w:val="24"/>
        </w:rPr>
        <w:t>George Gomez is now working with Sixtos, our Landscaping Contractor, to update his contract.  George will give a full report at the next meeting.</w:t>
      </w:r>
    </w:p>
    <w:p w14:paraId="6109495A" w14:textId="6F66A278" w:rsidR="00D35C8F" w:rsidRPr="00A6611E" w:rsidRDefault="00D35C8F" w:rsidP="00D35C8F">
      <w:pPr>
        <w:jc w:val="both"/>
      </w:pPr>
      <w:r>
        <w:rPr>
          <w:rFonts w:ascii="Times New Roman" w:hAnsi="Times New Roman"/>
          <w:b/>
          <w:bCs/>
          <w:sz w:val="24"/>
          <w:szCs w:val="24"/>
        </w:rPr>
        <w:t>ACC Committee:</w:t>
      </w:r>
      <w:r w:rsidR="00A6611E">
        <w:rPr>
          <w:rFonts w:ascii="Times New Roman" w:hAnsi="Times New Roman"/>
          <w:b/>
          <w:bCs/>
          <w:sz w:val="24"/>
          <w:szCs w:val="24"/>
        </w:rPr>
        <w:t xml:space="preserve"> </w:t>
      </w:r>
      <w:r w:rsidR="00A6611E" w:rsidRPr="00A6611E">
        <w:rPr>
          <w:rFonts w:ascii="Times New Roman" w:hAnsi="Times New Roman"/>
          <w:sz w:val="24"/>
          <w:szCs w:val="24"/>
        </w:rPr>
        <w:t>No activity to report</w:t>
      </w:r>
      <w:r w:rsidR="00A6611E">
        <w:rPr>
          <w:rFonts w:ascii="Times New Roman" w:hAnsi="Times New Roman"/>
          <w:sz w:val="24"/>
          <w:szCs w:val="24"/>
        </w:rPr>
        <w:t>.</w:t>
      </w:r>
      <w:r w:rsidRPr="00A6611E">
        <w:rPr>
          <w:rFonts w:ascii="Times New Roman" w:hAnsi="Times New Roman"/>
          <w:sz w:val="24"/>
          <w:szCs w:val="24"/>
        </w:rPr>
        <w:t xml:space="preserve">  </w:t>
      </w:r>
    </w:p>
    <w:p w14:paraId="1E140A46" w14:textId="01DADAC7" w:rsidR="00DF29C7" w:rsidRDefault="00D35C8F" w:rsidP="00D35C8F">
      <w:pPr>
        <w:jc w:val="both"/>
        <w:rPr>
          <w:rFonts w:ascii="Times New Roman" w:hAnsi="Times New Roman"/>
          <w:sz w:val="24"/>
          <w:szCs w:val="24"/>
        </w:rPr>
      </w:pPr>
      <w:r>
        <w:rPr>
          <w:rFonts w:ascii="Times New Roman" w:hAnsi="Times New Roman"/>
          <w:b/>
          <w:bCs/>
          <w:sz w:val="24"/>
          <w:szCs w:val="24"/>
        </w:rPr>
        <w:lastRenderedPageBreak/>
        <w:t>Social Committee</w:t>
      </w:r>
      <w:r w:rsidRPr="00A6611E">
        <w:rPr>
          <w:rFonts w:ascii="Times New Roman" w:hAnsi="Times New Roman"/>
          <w:sz w:val="24"/>
          <w:szCs w:val="24"/>
        </w:rPr>
        <w:t xml:space="preserve">: </w:t>
      </w:r>
      <w:r w:rsidR="00A6611E">
        <w:rPr>
          <w:rFonts w:ascii="Times New Roman" w:hAnsi="Times New Roman"/>
          <w:sz w:val="24"/>
          <w:szCs w:val="24"/>
        </w:rPr>
        <w:t>Mauri Galey reported no social is planned for this time due to the uncertainty of the pool opening</w:t>
      </w:r>
      <w:r w:rsidR="00DF29C7">
        <w:rPr>
          <w:rFonts w:ascii="Times New Roman" w:hAnsi="Times New Roman"/>
          <w:sz w:val="24"/>
          <w:szCs w:val="24"/>
        </w:rPr>
        <w:t xml:space="preserve"> but plans will be forthcoming for a social later this summer.</w:t>
      </w:r>
    </w:p>
    <w:p w14:paraId="3CFC3292" w14:textId="77777777" w:rsidR="00A6611E" w:rsidRDefault="00A6611E" w:rsidP="00D35C8F">
      <w:pPr>
        <w:jc w:val="both"/>
        <w:rPr>
          <w:rFonts w:ascii="Times New Roman" w:hAnsi="Times New Roman"/>
          <w:sz w:val="24"/>
          <w:szCs w:val="24"/>
        </w:rPr>
      </w:pPr>
    </w:p>
    <w:p w14:paraId="7DF98D0E" w14:textId="1B140F0B" w:rsidR="00A6611E" w:rsidRPr="00A6611E" w:rsidRDefault="00A6611E" w:rsidP="00D35C8F">
      <w:pPr>
        <w:jc w:val="both"/>
        <w:rPr>
          <w:rFonts w:ascii="Times New Roman" w:hAnsi="Times New Roman"/>
          <w:sz w:val="24"/>
          <w:szCs w:val="24"/>
        </w:rPr>
      </w:pPr>
      <w:r>
        <w:rPr>
          <w:rFonts w:ascii="Times New Roman" w:hAnsi="Times New Roman"/>
          <w:b/>
          <w:bCs/>
          <w:sz w:val="24"/>
          <w:szCs w:val="24"/>
        </w:rPr>
        <w:t xml:space="preserve">Boat Storage:  </w:t>
      </w:r>
      <w:r>
        <w:rPr>
          <w:rFonts w:ascii="Times New Roman" w:hAnsi="Times New Roman"/>
          <w:sz w:val="24"/>
          <w:szCs w:val="24"/>
        </w:rPr>
        <w:t xml:space="preserve"> In order to increase storage for small boats, Bruce Paetzold reported the Townhouses prepared a space that allows four small boats to be transferred from the large lot to the smaller space.  George Gomez made signs and stickers for those spaces.  </w:t>
      </w:r>
    </w:p>
    <w:p w14:paraId="617767FB" w14:textId="519DF695" w:rsidR="00D35C8F" w:rsidRDefault="00D35C8F" w:rsidP="00D35C8F">
      <w:pPr>
        <w:jc w:val="both"/>
        <w:rPr>
          <w:rFonts w:ascii="Times New Roman" w:hAnsi="Times New Roman"/>
          <w:sz w:val="24"/>
          <w:szCs w:val="24"/>
        </w:rPr>
      </w:pPr>
      <w:r>
        <w:rPr>
          <w:rFonts w:ascii="Times New Roman" w:hAnsi="Times New Roman"/>
          <w:b/>
          <w:bCs/>
          <w:sz w:val="24"/>
          <w:szCs w:val="24"/>
        </w:rPr>
        <w:t xml:space="preserve">Old Business:  </w:t>
      </w:r>
      <w:r w:rsidR="00DF29C7">
        <w:rPr>
          <w:rFonts w:ascii="Times New Roman" w:hAnsi="Times New Roman"/>
          <w:sz w:val="24"/>
          <w:szCs w:val="24"/>
        </w:rPr>
        <w:t>The fountains have been removed from the Canal and hopefully can be repaired.</w:t>
      </w:r>
    </w:p>
    <w:p w14:paraId="4E76EA02" w14:textId="62B6857D" w:rsidR="00E75F81" w:rsidRDefault="00E75F81" w:rsidP="00D35C8F">
      <w:pPr>
        <w:jc w:val="both"/>
        <w:rPr>
          <w:rFonts w:ascii="Times New Roman" w:hAnsi="Times New Roman"/>
          <w:sz w:val="24"/>
          <w:szCs w:val="24"/>
        </w:rPr>
      </w:pPr>
      <w:r>
        <w:rPr>
          <w:rFonts w:ascii="Times New Roman" w:hAnsi="Times New Roman"/>
          <w:sz w:val="24"/>
          <w:szCs w:val="24"/>
        </w:rPr>
        <w:t>The new playground was delivered, unassembled.  Ma</w:t>
      </w:r>
      <w:r w:rsidR="00CD4CA4">
        <w:rPr>
          <w:rFonts w:ascii="Times New Roman" w:hAnsi="Times New Roman"/>
          <w:sz w:val="24"/>
          <w:szCs w:val="24"/>
        </w:rPr>
        <w:t>n</w:t>
      </w:r>
      <w:r>
        <w:rPr>
          <w:rFonts w:ascii="Times New Roman" w:hAnsi="Times New Roman"/>
          <w:sz w:val="24"/>
          <w:szCs w:val="24"/>
        </w:rPr>
        <w:t xml:space="preserve">y thanks go to Lydia Lewis, </w:t>
      </w:r>
      <w:r w:rsidR="007244DB">
        <w:rPr>
          <w:rFonts w:ascii="Times New Roman" w:hAnsi="Times New Roman"/>
          <w:sz w:val="24"/>
          <w:szCs w:val="24"/>
        </w:rPr>
        <w:t xml:space="preserve">Al Bivins, George and Samantha Gomez, </w:t>
      </w:r>
      <w:r>
        <w:rPr>
          <w:rFonts w:ascii="Times New Roman" w:hAnsi="Times New Roman"/>
          <w:sz w:val="24"/>
          <w:szCs w:val="24"/>
        </w:rPr>
        <w:t xml:space="preserve">Annamarie and Malcolm Mead, Bruce Patezold, Tim Howard, John Ramos, Gene Cole and Carl Werner for their many hours and days of expertise to assemble all pieces.  It is truly a delightful attraction and addition to our community.  </w:t>
      </w:r>
    </w:p>
    <w:p w14:paraId="6C9662E9" w14:textId="177266EA" w:rsidR="00DF29C7" w:rsidRPr="00DF29C7" w:rsidRDefault="00DF29C7" w:rsidP="00D35C8F">
      <w:pPr>
        <w:jc w:val="both"/>
      </w:pPr>
      <w:r>
        <w:rPr>
          <w:rFonts w:ascii="Times New Roman" w:hAnsi="Times New Roman"/>
          <w:b/>
          <w:bCs/>
          <w:sz w:val="24"/>
          <w:szCs w:val="24"/>
        </w:rPr>
        <w:t xml:space="preserve">Lights:  </w:t>
      </w:r>
      <w:r>
        <w:rPr>
          <w:rFonts w:ascii="Times New Roman" w:hAnsi="Times New Roman"/>
          <w:sz w:val="24"/>
          <w:szCs w:val="24"/>
        </w:rPr>
        <w:t xml:space="preserve"> As reported in the May minutes, the lights on the sign at the entrance to the shopping center are not working.  It was recommended that we purchase solar lights to shine on the sign and also to light the road.  Lydia will contact Rick Stepputtis to see if he can help us with this task.</w:t>
      </w:r>
    </w:p>
    <w:p w14:paraId="49699BB9" w14:textId="77777777" w:rsidR="000338F8" w:rsidRDefault="00D35C8F" w:rsidP="007A1527">
      <w:pPr>
        <w:jc w:val="both"/>
        <w:rPr>
          <w:rFonts w:ascii="Times New Roman" w:hAnsi="Times New Roman"/>
          <w:b/>
          <w:bCs/>
          <w:sz w:val="24"/>
          <w:szCs w:val="24"/>
        </w:rPr>
      </w:pPr>
      <w:r>
        <w:rPr>
          <w:rFonts w:ascii="Times New Roman" w:hAnsi="Times New Roman"/>
          <w:b/>
          <w:bCs/>
          <w:sz w:val="24"/>
          <w:szCs w:val="24"/>
        </w:rPr>
        <w:t xml:space="preserve">New Business: </w:t>
      </w:r>
    </w:p>
    <w:p w14:paraId="4351A88A" w14:textId="787CFCC1" w:rsidR="00ED3082" w:rsidRDefault="00276F56" w:rsidP="007A1527">
      <w:pPr>
        <w:jc w:val="both"/>
        <w:rPr>
          <w:rFonts w:ascii="Times New Roman" w:hAnsi="Times New Roman"/>
          <w:sz w:val="24"/>
          <w:szCs w:val="24"/>
        </w:rPr>
      </w:pPr>
      <w:r>
        <w:rPr>
          <w:rFonts w:ascii="Times New Roman" w:hAnsi="Times New Roman"/>
          <w:b/>
          <w:bCs/>
          <w:sz w:val="24"/>
          <w:szCs w:val="24"/>
        </w:rPr>
        <w:t xml:space="preserve">Dogs in our Community:  </w:t>
      </w:r>
      <w:r>
        <w:rPr>
          <w:rFonts w:ascii="Times New Roman" w:hAnsi="Times New Roman"/>
          <w:sz w:val="24"/>
          <w:szCs w:val="24"/>
        </w:rPr>
        <w:t>It was brought before the Board that there have been recent reports of dogs getting off their leash and becoming aggressive to folks out for a stroll.  All dogs must be on a leash (if not on their property and properly fenced in) and not allowed to roam free in the neighborhood.  There have been several reports of aggressive behavior.  Reports of this matter will result in a letter being sent to the owner and additional reports will result in a fine of $100.00.  Also, as a reminder to all dog owners “Please Pick Up Poop”.</w:t>
      </w:r>
    </w:p>
    <w:p w14:paraId="00FD302D" w14:textId="4BC78DE7" w:rsidR="00D35C8F" w:rsidRDefault="00ED3082" w:rsidP="007A1527">
      <w:pPr>
        <w:jc w:val="both"/>
      </w:pPr>
      <w:r>
        <w:rPr>
          <w:rFonts w:ascii="Times New Roman" w:hAnsi="Times New Roman"/>
          <w:sz w:val="24"/>
          <w:szCs w:val="24"/>
        </w:rPr>
        <w:t>No further business, meeting was adjourned.</w:t>
      </w:r>
      <w:r w:rsidR="00D35C8F">
        <w:rPr>
          <w:rFonts w:ascii="Times New Roman" w:hAnsi="Times New Roman"/>
          <w:b/>
          <w:bCs/>
          <w:sz w:val="24"/>
          <w:szCs w:val="24"/>
        </w:rPr>
        <w:t xml:space="preserve"> </w:t>
      </w:r>
    </w:p>
    <w:p w14:paraId="70FD0803" w14:textId="77777777" w:rsidR="006615B4" w:rsidRDefault="006615B4"/>
    <w:sectPr w:rsidR="0066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B4"/>
    <w:rsid w:val="0002372E"/>
    <w:rsid w:val="000338F8"/>
    <w:rsid w:val="00276F56"/>
    <w:rsid w:val="004D2FDE"/>
    <w:rsid w:val="006615B4"/>
    <w:rsid w:val="007244DB"/>
    <w:rsid w:val="007A1527"/>
    <w:rsid w:val="00A6611E"/>
    <w:rsid w:val="00B37235"/>
    <w:rsid w:val="00CC0655"/>
    <w:rsid w:val="00CD4CA4"/>
    <w:rsid w:val="00D35C8F"/>
    <w:rsid w:val="00DF29C7"/>
    <w:rsid w:val="00E75F81"/>
    <w:rsid w:val="00ED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0930"/>
  <w15:chartTrackingRefBased/>
  <w15:docId w15:val="{7F6D869C-8070-4E4B-BB5D-DCE4C25A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8F"/>
    <w:pPr>
      <w:suppressAutoHyphens/>
      <w:autoSpaceDN w:val="0"/>
      <w:spacing w:line="244"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35C8F"/>
    <w:pPr>
      <w:suppressAutoHyphens/>
      <w:autoSpaceDN w:val="0"/>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3305</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13</cp:revision>
  <cp:lastPrinted>2023-06-26T15:37:00Z</cp:lastPrinted>
  <dcterms:created xsi:type="dcterms:W3CDTF">2023-06-23T18:19:00Z</dcterms:created>
  <dcterms:modified xsi:type="dcterms:W3CDTF">2023-07-01T15:59:00Z</dcterms:modified>
</cp:coreProperties>
</file>